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b w:val="1"/>
          <w:bCs w:val="1"/>
          <w:sz w:val="24"/>
          <w:szCs w:val="24"/>
        </w:rPr>
      </w:pPr>
      <w:r w:rsidDel="00000000" w:rsidR="00000000" w:rsidRPr="00000000">
        <w:rPr>
          <w:rtl w:val="0"/>
        </w:rPr>
      </w:r>
    </w:p>
    <w:tbl>
      <w:tblPr>
        <w:tblStyle w:val="Table1"/>
        <w:tblW w:w="107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565"/>
        <w:gridCol w:w="2220"/>
        <w:tblGridChange w:id="0">
          <w:tblGrid>
            <w:gridCol w:w="8565"/>
            <w:gridCol w:w="222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2">
            <w:pPr>
              <w:widowControl w:val="0"/>
              <w:spacing w:line="240" w:lineRule="auto"/>
              <w:rPr>
                <w:b w:val="1"/>
                <w:bCs w:val="1"/>
                <w:sz w:val="24"/>
                <w:szCs w:val="24"/>
              </w:rPr>
            </w:pPr>
            <w:r w:rsidDel="00000000" w:rsidR="00000000" w:rsidRPr="00000000">
              <w:rPr>
                <w:b w:val="1"/>
                <w:bCs w:val="1"/>
                <w:sz w:val="24"/>
                <w:szCs w:val="24"/>
                <w:rtl w:val="0"/>
              </w:rPr>
              <w:t xml:space="preserve">Lesson Key Ideas and Suggested Activities </w:t>
            </w:r>
          </w:p>
          <w:p w:rsidR="00000000" w:rsidDel="00000000" w:rsidP="00000000" w:rsidRDefault="00000000" w:rsidRPr="00000000" w14:paraId="00000003">
            <w:pPr>
              <w:widowControl w:val="0"/>
              <w:spacing w:line="240" w:lineRule="auto"/>
              <w:rPr>
                <w:b w:val="1"/>
                <w:bCs w:val="1"/>
                <w:sz w:val="24"/>
                <w:szCs w:val="24"/>
              </w:rPr>
            </w:pPr>
            <w:r w:rsidDel="00000000" w:rsidR="00000000" w:rsidRPr="00000000">
              <w:rPr>
                <w:b w:val="1"/>
                <w:bCs w:val="1"/>
                <w:sz w:val="24"/>
                <w:szCs w:val="24"/>
                <w:rtl w:val="0"/>
              </w:rPr>
              <w:t xml:space="preserve">(</w:t>
            </w:r>
            <w:hyperlink r:id="rId6">
              <w:r w:rsidDel="00000000" w:rsidR="00000000" w:rsidRPr="00000000">
                <w:rPr>
                  <w:b w:val="1"/>
                  <w:bCs w:val="1"/>
                  <w:color w:val="1155cc"/>
                  <w:sz w:val="24"/>
                  <w:szCs w:val="24"/>
                  <w:u w:val="single"/>
                  <w:rtl w:val="0"/>
                </w:rPr>
                <w:t xml:space="preserve">National Curriculum Programme of Study references</w:t>
              </w:r>
            </w:hyperlink>
            <w:r w:rsidDel="00000000" w:rsidR="00000000" w:rsidRPr="00000000">
              <w:rPr>
                <w:b w:val="1"/>
                <w:bCs w:val="1"/>
                <w:sz w:val="24"/>
                <w:szCs w:val="24"/>
                <w:rtl w:val="0"/>
              </w:rPr>
              <w:t xml:space="preserv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4">
            <w:pPr>
              <w:widowControl w:val="0"/>
              <w:spacing w:line="240" w:lineRule="auto"/>
              <w:rPr>
                <w:b w:val="1"/>
                <w:bCs w:val="1"/>
                <w:sz w:val="24"/>
                <w:szCs w:val="24"/>
              </w:rPr>
            </w:pPr>
            <w:r w:rsidDel="00000000" w:rsidR="00000000" w:rsidRPr="00000000">
              <w:rPr>
                <w:b w:val="1"/>
                <w:bCs w:val="1"/>
                <w:sz w:val="24"/>
                <w:szCs w:val="24"/>
                <w:rtl w:val="0"/>
              </w:rPr>
              <w:t xml:space="preserve">Content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widowControl w:val="0"/>
              <w:spacing w:line="240" w:lineRule="auto"/>
              <w:rPr>
                <w:b w:val="1"/>
                <w:bCs w:val="1"/>
                <w:sz w:val="24"/>
                <w:szCs w:val="24"/>
              </w:rPr>
            </w:pPr>
            <w:hyperlink r:id="rId7">
              <w:r w:rsidDel="00000000" w:rsidR="00000000" w:rsidRPr="00000000">
                <w:rPr>
                  <w:b w:val="1"/>
                  <w:bCs w:val="1"/>
                  <w:color w:val="1155cc"/>
                  <w:sz w:val="24"/>
                  <w:szCs w:val="24"/>
                  <w:u w:val="single"/>
                  <w:rtl w:val="0"/>
                </w:rPr>
                <w:t xml:space="preserve">Pâques</w:t>
              </w:r>
            </w:hyperlink>
            <w:r w:rsidDel="00000000" w:rsidR="00000000" w:rsidRPr="00000000">
              <w:rPr>
                <w:rtl w:val="0"/>
              </w:rPr>
            </w:r>
          </w:p>
          <w:p w:rsidR="00000000" w:rsidDel="00000000" w:rsidP="00000000" w:rsidRDefault="00000000" w:rsidRPr="00000000" w14:paraId="00000006">
            <w:pPr>
              <w:widowControl w:val="0"/>
              <w:spacing w:line="240" w:lineRule="auto"/>
              <w:rPr>
                <w:b w:val="1"/>
                <w:bCs w:val="1"/>
                <w:sz w:val="24"/>
                <w:szCs w:val="24"/>
              </w:rPr>
            </w:pPr>
            <w:r w:rsidDel="00000000" w:rsidR="00000000" w:rsidRPr="00000000">
              <w:rPr>
                <w:rtl w:val="0"/>
              </w:rPr>
            </w:r>
          </w:p>
          <w:p w:rsidR="00000000" w:rsidDel="00000000" w:rsidP="00000000" w:rsidRDefault="00000000" w:rsidRPr="00000000" w14:paraId="00000007">
            <w:pPr>
              <w:widowControl w:val="0"/>
              <w:numPr>
                <w:ilvl w:val="0"/>
                <w:numId w:val="1"/>
              </w:numPr>
              <w:spacing w:line="240" w:lineRule="auto"/>
              <w:ind w:left="720" w:hanging="360"/>
              <w:rPr>
                <w:sz w:val="24"/>
                <w:szCs w:val="24"/>
              </w:rPr>
            </w:pPr>
            <w:r w:rsidDel="00000000" w:rsidR="00000000" w:rsidRPr="00000000">
              <w:rPr>
                <w:sz w:val="24"/>
                <w:szCs w:val="24"/>
                <w:rtl w:val="0"/>
              </w:rPr>
              <w:t xml:space="preserve">Starter (5 mins) </w:t>
            </w:r>
          </w:p>
          <w:p w:rsidR="00000000" w:rsidDel="00000000" w:rsidP="00000000" w:rsidRDefault="00000000" w:rsidRPr="00000000" w14:paraId="00000008">
            <w:pPr>
              <w:widowControl w:val="0"/>
              <w:numPr>
                <w:ilvl w:val="1"/>
                <w:numId w:val="1"/>
              </w:numPr>
              <w:spacing w:line="240" w:lineRule="auto"/>
              <w:ind w:left="1440" w:hanging="360"/>
              <w:rPr>
                <w:sz w:val="24"/>
                <w:szCs w:val="24"/>
              </w:rPr>
            </w:pPr>
            <w:r w:rsidDel="00000000" w:rsidR="00000000" w:rsidRPr="00000000">
              <w:rPr>
                <w:sz w:val="24"/>
                <w:szCs w:val="24"/>
                <w:rtl w:val="0"/>
              </w:rPr>
              <w:t xml:space="preserve">Phonics (SFC) - explain the concept to pupils and ask them to repeat the words (</w:t>
            </w:r>
            <w:r w:rsidDel="00000000" w:rsidR="00000000" w:rsidRPr="00000000">
              <w:rPr>
                <w:b w:val="1"/>
                <w:bCs w:val="1"/>
                <w:sz w:val="24"/>
                <w:szCs w:val="24"/>
                <w:rtl w:val="0"/>
              </w:rPr>
              <w:t xml:space="preserve">NCPoS 2; 5</w:t>
            </w:r>
            <w:r w:rsidDel="00000000" w:rsidR="00000000" w:rsidRPr="00000000">
              <w:rPr>
                <w:sz w:val="24"/>
                <w:szCs w:val="24"/>
                <w:rtl w:val="0"/>
              </w:rPr>
              <w:t xml:space="preserve">)</w:t>
            </w:r>
          </w:p>
          <w:p w:rsidR="00000000" w:rsidDel="00000000" w:rsidP="00000000" w:rsidRDefault="00000000" w:rsidRPr="00000000" w14:paraId="00000009">
            <w:pPr>
              <w:widowControl w:val="0"/>
              <w:numPr>
                <w:ilvl w:val="0"/>
                <w:numId w:val="1"/>
              </w:numPr>
              <w:spacing w:line="240" w:lineRule="auto"/>
              <w:ind w:left="720" w:hanging="360"/>
              <w:rPr>
                <w:sz w:val="24"/>
                <w:szCs w:val="24"/>
              </w:rPr>
            </w:pPr>
            <w:r w:rsidDel="00000000" w:rsidR="00000000" w:rsidRPr="00000000">
              <w:rPr>
                <w:sz w:val="24"/>
                <w:szCs w:val="24"/>
                <w:rtl w:val="0"/>
              </w:rPr>
              <w:t xml:space="preserve">Activity 1 (10 mins)</w:t>
            </w:r>
          </w:p>
          <w:p w:rsidR="00000000" w:rsidDel="00000000" w:rsidP="00000000" w:rsidRDefault="00000000" w:rsidRPr="00000000" w14:paraId="0000000A">
            <w:pPr>
              <w:widowControl w:val="0"/>
              <w:numPr>
                <w:ilvl w:val="1"/>
                <w:numId w:val="1"/>
              </w:numPr>
              <w:spacing w:line="240" w:lineRule="auto"/>
              <w:ind w:left="1440" w:hanging="360"/>
              <w:rPr>
                <w:sz w:val="24"/>
                <w:szCs w:val="24"/>
                <w:u w:val="none"/>
              </w:rPr>
            </w:pPr>
            <w:r w:rsidDel="00000000" w:rsidR="00000000" w:rsidRPr="00000000">
              <w:rPr>
                <w:sz w:val="24"/>
                <w:szCs w:val="24"/>
                <w:rtl w:val="0"/>
              </w:rPr>
              <w:t xml:space="preserve">Wordsearch - pupils need to look up the vocabulary (in dictionaries if you have them, or display the English words on the slide if not) and then find those French words in the wordsearch</w:t>
            </w:r>
          </w:p>
          <w:p w:rsidR="00000000" w:rsidDel="00000000" w:rsidP="00000000" w:rsidRDefault="00000000" w:rsidRPr="00000000" w14:paraId="0000000B">
            <w:pPr>
              <w:widowControl w:val="0"/>
              <w:numPr>
                <w:ilvl w:val="0"/>
                <w:numId w:val="1"/>
              </w:numPr>
              <w:spacing w:line="240" w:lineRule="auto"/>
              <w:ind w:left="720" w:hanging="360"/>
              <w:rPr>
                <w:sz w:val="24"/>
                <w:szCs w:val="24"/>
                <w:u w:val="none"/>
              </w:rPr>
            </w:pPr>
            <w:r w:rsidDel="00000000" w:rsidR="00000000" w:rsidRPr="00000000">
              <w:rPr>
                <w:sz w:val="24"/>
                <w:szCs w:val="24"/>
                <w:rtl w:val="0"/>
              </w:rPr>
              <w:t xml:space="preserve">Activity 2 (10 mins)</w:t>
            </w:r>
          </w:p>
          <w:p w:rsidR="00000000" w:rsidDel="00000000" w:rsidP="00000000" w:rsidRDefault="00000000" w:rsidRPr="00000000" w14:paraId="0000000C">
            <w:pPr>
              <w:widowControl w:val="0"/>
              <w:numPr>
                <w:ilvl w:val="1"/>
                <w:numId w:val="1"/>
              </w:numPr>
              <w:spacing w:line="240" w:lineRule="auto"/>
              <w:ind w:left="1440" w:hanging="360"/>
              <w:rPr>
                <w:sz w:val="24"/>
                <w:szCs w:val="24"/>
              </w:rPr>
            </w:pPr>
            <w:r w:rsidDel="00000000" w:rsidR="00000000" w:rsidRPr="00000000">
              <w:rPr>
                <w:sz w:val="24"/>
                <w:szCs w:val="24"/>
                <w:rtl w:val="0"/>
              </w:rPr>
              <w:t xml:space="preserve">Introduce key vocab for today and practise pronunciation e.g. beat the teacher (</w:t>
            </w:r>
            <w:r w:rsidDel="00000000" w:rsidR="00000000" w:rsidRPr="00000000">
              <w:rPr>
                <w:b w:val="1"/>
                <w:bCs w:val="1"/>
                <w:sz w:val="24"/>
                <w:szCs w:val="24"/>
                <w:rtl w:val="0"/>
              </w:rPr>
              <w:t xml:space="preserve">NCPoS 1; 5</w:t>
            </w:r>
            <w:r w:rsidDel="00000000" w:rsidR="00000000" w:rsidRPr="00000000">
              <w:rPr>
                <w:sz w:val="24"/>
                <w:szCs w:val="24"/>
                <w:rtl w:val="0"/>
              </w:rPr>
              <w:t xml:space="preserve">)</w:t>
            </w:r>
          </w:p>
          <w:p w:rsidR="00000000" w:rsidDel="00000000" w:rsidP="00000000" w:rsidRDefault="00000000" w:rsidRPr="00000000" w14:paraId="0000000D">
            <w:pPr>
              <w:widowControl w:val="0"/>
              <w:numPr>
                <w:ilvl w:val="1"/>
                <w:numId w:val="1"/>
              </w:numPr>
              <w:spacing w:line="240" w:lineRule="auto"/>
              <w:ind w:left="1440" w:hanging="360"/>
              <w:rPr>
                <w:sz w:val="24"/>
                <w:szCs w:val="24"/>
              </w:rPr>
            </w:pPr>
            <w:r w:rsidDel="00000000" w:rsidR="00000000" w:rsidRPr="00000000">
              <w:rPr>
                <w:sz w:val="24"/>
                <w:szCs w:val="24"/>
                <w:rtl w:val="0"/>
              </w:rPr>
              <w:t xml:space="preserve">Could then move to mini whiteboards and play hangman to practise spelling - partner work (</w:t>
            </w:r>
            <w:r w:rsidDel="00000000" w:rsidR="00000000" w:rsidRPr="00000000">
              <w:rPr>
                <w:b w:val="1"/>
                <w:bCs w:val="1"/>
                <w:sz w:val="24"/>
                <w:szCs w:val="24"/>
                <w:rtl w:val="0"/>
              </w:rPr>
              <w:t xml:space="preserve">NCPoS 7</w:t>
            </w:r>
            <w:r w:rsidDel="00000000" w:rsidR="00000000" w:rsidRPr="00000000">
              <w:rPr>
                <w:sz w:val="24"/>
                <w:szCs w:val="24"/>
                <w:rtl w:val="0"/>
              </w:rPr>
              <w:t xml:space="preserve">)</w:t>
            </w:r>
          </w:p>
          <w:p w:rsidR="00000000" w:rsidDel="00000000" w:rsidP="00000000" w:rsidRDefault="00000000" w:rsidRPr="00000000" w14:paraId="0000000E">
            <w:pPr>
              <w:widowControl w:val="0"/>
              <w:numPr>
                <w:ilvl w:val="1"/>
                <w:numId w:val="1"/>
              </w:numPr>
              <w:spacing w:line="240" w:lineRule="auto"/>
              <w:ind w:left="1440" w:hanging="360"/>
              <w:rPr>
                <w:sz w:val="24"/>
                <w:szCs w:val="24"/>
              </w:rPr>
            </w:pPr>
            <w:r w:rsidDel="00000000" w:rsidR="00000000" w:rsidRPr="00000000">
              <w:rPr>
                <w:sz w:val="24"/>
                <w:szCs w:val="24"/>
                <w:rtl w:val="0"/>
              </w:rPr>
              <w:t xml:space="preserve">Discuss the m/f/pl colour coding (</w:t>
            </w:r>
            <w:r w:rsidDel="00000000" w:rsidR="00000000" w:rsidRPr="00000000">
              <w:rPr>
                <w:b w:val="1"/>
                <w:bCs w:val="1"/>
                <w:sz w:val="24"/>
                <w:szCs w:val="24"/>
                <w:rtl w:val="0"/>
              </w:rPr>
              <w:t xml:space="preserve">NCPoS 12</w:t>
            </w:r>
            <w:r w:rsidDel="00000000" w:rsidR="00000000" w:rsidRPr="00000000">
              <w:rPr>
                <w:sz w:val="24"/>
                <w:szCs w:val="24"/>
                <w:rtl w:val="0"/>
              </w:rPr>
              <w:t xml:space="preserve">)</w:t>
            </w:r>
          </w:p>
          <w:p w:rsidR="00000000" w:rsidDel="00000000" w:rsidP="00000000" w:rsidRDefault="00000000" w:rsidRPr="00000000" w14:paraId="0000000F">
            <w:pPr>
              <w:widowControl w:val="0"/>
              <w:numPr>
                <w:ilvl w:val="0"/>
                <w:numId w:val="1"/>
              </w:numPr>
              <w:spacing w:line="240" w:lineRule="auto"/>
              <w:ind w:left="720" w:hanging="360"/>
              <w:rPr>
                <w:sz w:val="24"/>
                <w:szCs w:val="24"/>
                <w:u w:val="none"/>
              </w:rPr>
            </w:pPr>
            <w:r w:rsidDel="00000000" w:rsidR="00000000" w:rsidRPr="00000000">
              <w:rPr>
                <w:sz w:val="24"/>
                <w:szCs w:val="24"/>
                <w:rtl w:val="0"/>
              </w:rPr>
              <w:t xml:space="preserve">Activity 3 (10 mins)</w:t>
            </w:r>
          </w:p>
          <w:p w:rsidR="00000000" w:rsidDel="00000000" w:rsidP="00000000" w:rsidRDefault="00000000" w:rsidRPr="00000000" w14:paraId="00000010">
            <w:pPr>
              <w:widowControl w:val="0"/>
              <w:numPr>
                <w:ilvl w:val="1"/>
                <w:numId w:val="1"/>
              </w:numPr>
              <w:spacing w:line="240" w:lineRule="auto"/>
              <w:ind w:left="1440" w:hanging="360"/>
              <w:rPr>
                <w:sz w:val="24"/>
                <w:szCs w:val="24"/>
                <w:u w:val="none"/>
              </w:rPr>
            </w:pPr>
            <w:r w:rsidDel="00000000" w:rsidR="00000000" w:rsidRPr="00000000">
              <w:rPr>
                <w:sz w:val="24"/>
                <w:szCs w:val="24"/>
                <w:rtl w:val="0"/>
              </w:rPr>
              <w:t xml:space="preserve">Watch the video, then use the French text to help put the English sentences into the right order, then discuss as a class - how is Easter different in France? (</w:t>
            </w:r>
            <w:r w:rsidDel="00000000" w:rsidR="00000000" w:rsidRPr="00000000">
              <w:rPr>
                <w:b w:val="1"/>
                <w:bCs w:val="1"/>
                <w:sz w:val="24"/>
                <w:szCs w:val="24"/>
                <w:rtl w:val="0"/>
              </w:rPr>
              <w:t xml:space="preserve">NCPoS 1; 8; 9</w:t>
            </w:r>
            <w:r w:rsidDel="00000000" w:rsidR="00000000" w:rsidRPr="00000000">
              <w:rPr>
                <w:sz w:val="24"/>
                <w:szCs w:val="24"/>
                <w:rtl w:val="0"/>
              </w:rPr>
              <w:t xml:space="preserve">)</w:t>
            </w:r>
          </w:p>
          <w:p w:rsidR="00000000" w:rsidDel="00000000" w:rsidP="00000000" w:rsidRDefault="00000000" w:rsidRPr="00000000" w14:paraId="00000011">
            <w:pPr>
              <w:widowControl w:val="0"/>
              <w:numPr>
                <w:ilvl w:val="0"/>
                <w:numId w:val="1"/>
              </w:numPr>
              <w:spacing w:line="240" w:lineRule="auto"/>
              <w:ind w:left="720" w:hanging="360"/>
              <w:rPr>
                <w:sz w:val="24"/>
                <w:szCs w:val="24"/>
                <w:u w:val="none"/>
              </w:rPr>
            </w:pPr>
            <w:r w:rsidDel="00000000" w:rsidR="00000000" w:rsidRPr="00000000">
              <w:rPr>
                <w:sz w:val="24"/>
                <w:szCs w:val="24"/>
                <w:rtl w:val="0"/>
              </w:rPr>
              <w:t xml:space="preserve">Plenary (10 mins)</w:t>
            </w:r>
          </w:p>
          <w:p w:rsidR="00000000" w:rsidDel="00000000" w:rsidP="00000000" w:rsidRDefault="00000000" w:rsidRPr="00000000" w14:paraId="00000012">
            <w:pPr>
              <w:widowControl w:val="0"/>
              <w:numPr>
                <w:ilvl w:val="1"/>
                <w:numId w:val="1"/>
              </w:numPr>
              <w:spacing w:line="240" w:lineRule="auto"/>
              <w:ind w:left="1440" w:hanging="360"/>
              <w:rPr>
                <w:sz w:val="24"/>
                <w:szCs w:val="24"/>
              </w:rPr>
            </w:pPr>
            <w:r w:rsidDel="00000000" w:rsidR="00000000" w:rsidRPr="00000000">
              <w:rPr>
                <w:sz w:val="24"/>
                <w:szCs w:val="24"/>
                <w:rtl w:val="0"/>
              </w:rPr>
              <w:t xml:space="preserve">Slappy hands: display slide 11 on the whiteboard and divide pupils into two teams. Two competing pupils have a fly swat each. Teacher gives the English translation of a word and the first pupil to swat the correct French word wins a point for their team (</w:t>
            </w:r>
            <w:r w:rsidDel="00000000" w:rsidR="00000000" w:rsidRPr="00000000">
              <w:rPr>
                <w:b w:val="1"/>
                <w:bCs w:val="1"/>
                <w:sz w:val="24"/>
                <w:szCs w:val="24"/>
                <w:rtl w:val="0"/>
              </w:rPr>
              <w:t xml:space="preserve">NCPoS 1; 2; 7</w:t>
            </w:r>
            <w:r w:rsidDel="00000000" w:rsidR="00000000" w:rsidRPr="00000000">
              <w:rPr>
                <w:sz w:val="24"/>
                <w:szCs w:val="24"/>
                <w:rtl w:val="0"/>
              </w:rPr>
              <w:t xml:space="preserve">)</w:t>
            </w:r>
          </w:p>
          <w:p w:rsidR="00000000" w:rsidDel="00000000" w:rsidP="00000000" w:rsidRDefault="00000000" w:rsidRPr="00000000" w14:paraId="00000013">
            <w:pPr>
              <w:widowControl w:val="0"/>
              <w:numPr>
                <w:ilvl w:val="1"/>
                <w:numId w:val="1"/>
              </w:numPr>
              <w:spacing w:line="240" w:lineRule="auto"/>
              <w:ind w:left="1440" w:hanging="360"/>
              <w:rPr>
                <w:sz w:val="24"/>
                <w:szCs w:val="24"/>
              </w:rPr>
            </w:pPr>
            <w:r w:rsidDel="00000000" w:rsidR="00000000" w:rsidRPr="00000000">
              <w:rPr>
                <w:sz w:val="24"/>
                <w:szCs w:val="24"/>
                <w:rtl w:val="0"/>
              </w:rPr>
              <w:t xml:space="preserve">Variation: if the slide were printed out, pupils could do this in small groups (they could highlight the correct phrase instead of swatting it)</w:t>
            </w:r>
          </w:p>
          <w:p w:rsidR="00000000" w:rsidDel="00000000" w:rsidP="00000000" w:rsidRDefault="00000000" w:rsidRPr="00000000" w14:paraId="00000014">
            <w:pPr>
              <w:widowControl w:val="0"/>
              <w:numPr>
                <w:ilvl w:val="1"/>
                <w:numId w:val="1"/>
              </w:numPr>
              <w:spacing w:line="240" w:lineRule="auto"/>
              <w:ind w:left="1440" w:hanging="360"/>
              <w:rPr>
                <w:sz w:val="24"/>
                <w:szCs w:val="24"/>
              </w:rPr>
            </w:pPr>
            <w:r w:rsidDel="00000000" w:rsidR="00000000" w:rsidRPr="00000000">
              <w:rPr>
                <w:sz w:val="24"/>
                <w:szCs w:val="24"/>
                <w:rtl w:val="0"/>
              </w:rPr>
              <w:t xml:space="preserve">Variation: slide 12 is without supporting words for increased challenge. Teacher should then give the French vocabulary.</w:t>
            </w:r>
          </w:p>
          <w:p w:rsidR="00000000" w:rsidDel="00000000" w:rsidP="00000000" w:rsidRDefault="00000000" w:rsidRPr="00000000" w14:paraId="00000015">
            <w:pPr>
              <w:widowControl w:val="0"/>
              <w:numPr>
                <w:ilvl w:val="0"/>
                <w:numId w:val="1"/>
              </w:numPr>
              <w:spacing w:line="240" w:lineRule="auto"/>
              <w:ind w:left="720" w:hanging="360"/>
              <w:rPr>
                <w:sz w:val="24"/>
                <w:szCs w:val="24"/>
                <w:u w:val="none"/>
              </w:rPr>
            </w:pPr>
            <w:r w:rsidDel="00000000" w:rsidR="00000000" w:rsidRPr="00000000">
              <w:rPr>
                <w:sz w:val="24"/>
                <w:szCs w:val="24"/>
                <w:rtl w:val="0"/>
              </w:rPr>
              <w:t xml:space="preserve">Optional extra (10 mins)</w:t>
            </w:r>
          </w:p>
          <w:p w:rsidR="00000000" w:rsidDel="00000000" w:rsidP="00000000" w:rsidRDefault="00000000" w:rsidRPr="00000000" w14:paraId="00000016">
            <w:pPr>
              <w:widowControl w:val="0"/>
              <w:numPr>
                <w:ilvl w:val="1"/>
                <w:numId w:val="1"/>
              </w:numPr>
              <w:spacing w:line="240" w:lineRule="auto"/>
              <w:ind w:left="1440" w:hanging="360"/>
              <w:rPr>
                <w:sz w:val="24"/>
                <w:szCs w:val="24"/>
                <w:u w:val="none"/>
              </w:rPr>
            </w:pPr>
            <w:r w:rsidDel="00000000" w:rsidR="00000000" w:rsidRPr="00000000">
              <w:rPr>
                <w:sz w:val="24"/>
                <w:szCs w:val="24"/>
                <w:rtl w:val="0"/>
              </w:rPr>
              <w:t xml:space="preserve">Coloriage magique - colour by numbers (on next page)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240" w:lineRule="auto"/>
              <w:rPr>
                <w:b w:val="1"/>
                <w:bCs w:val="1"/>
                <w:sz w:val="24"/>
                <w:szCs w:val="24"/>
              </w:rPr>
            </w:pPr>
            <w:r w:rsidDel="00000000" w:rsidR="00000000" w:rsidRPr="00000000">
              <w:rPr>
                <w:b w:val="1"/>
                <w:bCs w:val="1"/>
                <w:sz w:val="24"/>
                <w:szCs w:val="24"/>
                <w:rtl w:val="0"/>
              </w:rPr>
              <w:t xml:space="preserve">Phonics: </w:t>
            </w:r>
          </w:p>
          <w:p w:rsidR="00000000" w:rsidDel="00000000" w:rsidP="00000000" w:rsidRDefault="00000000" w:rsidRPr="00000000" w14:paraId="00000018">
            <w:pPr>
              <w:widowControl w:val="0"/>
              <w:spacing w:line="240" w:lineRule="auto"/>
              <w:rPr>
                <w:sz w:val="24"/>
                <w:szCs w:val="24"/>
              </w:rPr>
            </w:pPr>
            <w:r w:rsidDel="00000000" w:rsidR="00000000" w:rsidRPr="00000000">
              <w:rPr>
                <w:sz w:val="24"/>
                <w:szCs w:val="24"/>
                <w:rtl w:val="0"/>
              </w:rPr>
              <w:t xml:space="preserve">SFC</w:t>
            </w:r>
          </w:p>
          <w:p w:rsidR="00000000" w:rsidDel="00000000" w:rsidP="00000000" w:rsidRDefault="00000000" w:rsidRPr="00000000" w14:paraId="00000019">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1A">
            <w:pPr>
              <w:widowControl w:val="0"/>
              <w:spacing w:line="240" w:lineRule="auto"/>
              <w:rPr>
                <w:b w:val="1"/>
                <w:bCs w:val="1"/>
                <w:sz w:val="24"/>
                <w:szCs w:val="24"/>
              </w:rPr>
            </w:pPr>
            <w:r w:rsidDel="00000000" w:rsidR="00000000" w:rsidRPr="00000000">
              <w:rPr>
                <w:b w:val="1"/>
                <w:bCs w:val="1"/>
                <w:sz w:val="24"/>
                <w:szCs w:val="24"/>
                <w:rtl w:val="0"/>
              </w:rPr>
              <w:t xml:space="preserve">Vocabulary: </w:t>
            </w:r>
          </w:p>
          <w:p w:rsidR="00000000" w:rsidDel="00000000" w:rsidP="00000000" w:rsidRDefault="00000000" w:rsidRPr="00000000" w14:paraId="0000001B">
            <w:pPr>
              <w:widowControl w:val="0"/>
              <w:spacing w:line="240" w:lineRule="auto"/>
              <w:rPr>
                <w:sz w:val="24"/>
                <w:szCs w:val="24"/>
              </w:rPr>
            </w:pPr>
            <w:r w:rsidDel="00000000" w:rsidR="00000000" w:rsidRPr="00000000">
              <w:rPr>
                <w:sz w:val="24"/>
                <w:szCs w:val="24"/>
                <w:rtl w:val="0"/>
              </w:rPr>
              <w:t xml:space="preserve">agneau</w:t>
            </w:r>
          </w:p>
          <w:p w:rsidR="00000000" w:rsidDel="00000000" w:rsidP="00000000" w:rsidRDefault="00000000" w:rsidRPr="00000000" w14:paraId="0000001C">
            <w:pPr>
              <w:widowControl w:val="0"/>
              <w:spacing w:line="240" w:lineRule="auto"/>
              <w:rPr>
                <w:sz w:val="24"/>
                <w:szCs w:val="24"/>
              </w:rPr>
            </w:pPr>
            <w:r w:rsidDel="00000000" w:rsidR="00000000" w:rsidRPr="00000000">
              <w:rPr>
                <w:sz w:val="24"/>
                <w:szCs w:val="24"/>
                <w:rtl w:val="0"/>
              </w:rPr>
              <w:t xml:space="preserve">lapin</w:t>
            </w:r>
          </w:p>
          <w:p w:rsidR="00000000" w:rsidDel="00000000" w:rsidP="00000000" w:rsidRDefault="00000000" w:rsidRPr="00000000" w14:paraId="0000001D">
            <w:pPr>
              <w:widowControl w:val="0"/>
              <w:spacing w:line="240" w:lineRule="auto"/>
              <w:rPr>
                <w:sz w:val="24"/>
                <w:szCs w:val="24"/>
              </w:rPr>
            </w:pPr>
            <w:r w:rsidDel="00000000" w:rsidR="00000000" w:rsidRPr="00000000">
              <w:rPr>
                <w:sz w:val="24"/>
                <w:szCs w:val="24"/>
                <w:rtl w:val="0"/>
              </w:rPr>
              <w:t xml:space="preserve">chasse</w:t>
            </w:r>
          </w:p>
          <w:p w:rsidR="00000000" w:rsidDel="00000000" w:rsidP="00000000" w:rsidRDefault="00000000" w:rsidRPr="00000000" w14:paraId="0000001E">
            <w:pPr>
              <w:widowControl w:val="0"/>
              <w:spacing w:line="240" w:lineRule="auto"/>
              <w:rPr>
                <w:sz w:val="24"/>
                <w:szCs w:val="24"/>
              </w:rPr>
            </w:pPr>
            <w:r w:rsidDel="00000000" w:rsidR="00000000" w:rsidRPr="00000000">
              <w:rPr>
                <w:sz w:val="24"/>
                <w:szCs w:val="24"/>
                <w:rtl w:val="0"/>
              </w:rPr>
              <w:t xml:space="preserve">oeuf</w:t>
            </w:r>
          </w:p>
          <w:p w:rsidR="00000000" w:rsidDel="00000000" w:rsidP="00000000" w:rsidRDefault="00000000" w:rsidRPr="00000000" w14:paraId="0000001F">
            <w:pPr>
              <w:widowControl w:val="0"/>
              <w:spacing w:line="240" w:lineRule="auto"/>
              <w:rPr>
                <w:sz w:val="24"/>
                <w:szCs w:val="24"/>
              </w:rPr>
            </w:pPr>
            <w:r w:rsidDel="00000000" w:rsidR="00000000" w:rsidRPr="00000000">
              <w:rPr>
                <w:sz w:val="24"/>
                <w:szCs w:val="24"/>
                <w:rtl w:val="0"/>
              </w:rPr>
              <w:t xml:space="preserve">chocolat</w:t>
            </w:r>
          </w:p>
          <w:p w:rsidR="00000000" w:rsidDel="00000000" w:rsidP="00000000" w:rsidRDefault="00000000" w:rsidRPr="00000000" w14:paraId="00000020">
            <w:pPr>
              <w:widowControl w:val="0"/>
              <w:spacing w:line="240" w:lineRule="auto"/>
              <w:rPr>
                <w:sz w:val="24"/>
                <w:szCs w:val="24"/>
              </w:rPr>
            </w:pPr>
            <w:r w:rsidDel="00000000" w:rsidR="00000000" w:rsidRPr="00000000">
              <w:rPr>
                <w:sz w:val="24"/>
                <w:szCs w:val="24"/>
                <w:rtl w:val="0"/>
              </w:rPr>
              <w:t xml:space="preserve">panier</w:t>
            </w:r>
          </w:p>
          <w:p w:rsidR="00000000" w:rsidDel="00000000" w:rsidP="00000000" w:rsidRDefault="00000000" w:rsidRPr="00000000" w14:paraId="00000021">
            <w:pPr>
              <w:widowControl w:val="0"/>
              <w:spacing w:line="240" w:lineRule="auto"/>
              <w:rPr>
                <w:sz w:val="24"/>
                <w:szCs w:val="24"/>
              </w:rPr>
            </w:pPr>
            <w:r w:rsidDel="00000000" w:rsidR="00000000" w:rsidRPr="00000000">
              <w:rPr>
                <w:sz w:val="24"/>
                <w:szCs w:val="24"/>
                <w:rtl w:val="0"/>
              </w:rPr>
              <w:t xml:space="preserve">cloche</w:t>
            </w:r>
          </w:p>
          <w:p w:rsidR="00000000" w:rsidDel="00000000" w:rsidP="00000000" w:rsidRDefault="00000000" w:rsidRPr="00000000" w14:paraId="00000022">
            <w:pPr>
              <w:widowControl w:val="0"/>
              <w:spacing w:line="240" w:lineRule="auto"/>
              <w:rPr>
                <w:sz w:val="24"/>
                <w:szCs w:val="24"/>
              </w:rPr>
            </w:pPr>
            <w:r w:rsidDel="00000000" w:rsidR="00000000" w:rsidRPr="00000000">
              <w:rPr>
                <w:sz w:val="24"/>
                <w:szCs w:val="24"/>
                <w:rtl w:val="0"/>
              </w:rPr>
              <w:t xml:space="preserve">Pâques</w:t>
            </w:r>
          </w:p>
          <w:p w:rsidR="00000000" w:rsidDel="00000000" w:rsidP="00000000" w:rsidRDefault="00000000" w:rsidRPr="00000000" w14:paraId="00000023">
            <w:pPr>
              <w:widowControl w:val="0"/>
              <w:spacing w:line="240" w:lineRule="auto"/>
              <w:rPr>
                <w:sz w:val="24"/>
                <w:szCs w:val="24"/>
              </w:rPr>
            </w:pPr>
            <w:r w:rsidDel="00000000" w:rsidR="00000000" w:rsidRPr="00000000">
              <w:rPr>
                <w:sz w:val="24"/>
                <w:szCs w:val="24"/>
                <w:rtl w:val="0"/>
              </w:rPr>
              <w:t xml:space="preserve">enfant</w:t>
            </w:r>
            <w:r w:rsidDel="00000000" w:rsidR="00000000" w:rsidRPr="00000000">
              <w:rPr>
                <w:rtl w:val="0"/>
              </w:rPr>
            </w:r>
          </w:p>
          <w:p w:rsidR="00000000" w:rsidDel="00000000" w:rsidP="00000000" w:rsidRDefault="00000000" w:rsidRPr="00000000" w14:paraId="00000024">
            <w:pPr>
              <w:widowControl w:val="0"/>
              <w:spacing w:line="240" w:lineRule="auto"/>
              <w:rPr>
                <w:sz w:val="24"/>
                <w:szCs w:val="24"/>
              </w:rPr>
            </w:pPr>
            <w:r w:rsidDel="00000000" w:rsidR="00000000" w:rsidRPr="00000000">
              <w:rPr>
                <w:sz w:val="24"/>
                <w:szCs w:val="24"/>
                <w:rtl w:val="0"/>
              </w:rPr>
              <w:t xml:space="preserve">poule </w:t>
            </w:r>
          </w:p>
          <w:p w:rsidR="00000000" w:rsidDel="00000000" w:rsidP="00000000" w:rsidRDefault="00000000" w:rsidRPr="00000000" w14:paraId="00000025">
            <w:pPr>
              <w:widowControl w:val="0"/>
              <w:spacing w:line="240" w:lineRule="auto"/>
              <w:rPr>
                <w:sz w:val="24"/>
                <w:szCs w:val="24"/>
              </w:rPr>
            </w:pPr>
            <w:r w:rsidDel="00000000" w:rsidR="00000000" w:rsidRPr="00000000">
              <w:rPr>
                <w:sz w:val="24"/>
                <w:szCs w:val="24"/>
                <w:rtl w:val="0"/>
              </w:rPr>
              <w:t xml:space="preserve">joyeuses</w:t>
            </w:r>
          </w:p>
          <w:p w:rsidR="00000000" w:rsidDel="00000000" w:rsidP="00000000" w:rsidRDefault="00000000" w:rsidRPr="00000000" w14:paraId="00000026">
            <w:pPr>
              <w:widowControl w:val="0"/>
              <w:spacing w:line="240" w:lineRule="auto"/>
              <w:rPr>
                <w:sz w:val="24"/>
                <w:szCs w:val="24"/>
              </w:rPr>
            </w:pPr>
            <w:r w:rsidDel="00000000" w:rsidR="00000000" w:rsidRPr="00000000">
              <w:rPr>
                <w:sz w:val="24"/>
                <w:szCs w:val="24"/>
                <w:rtl w:val="0"/>
              </w:rPr>
              <w:t xml:space="preserve">poussin</w:t>
            </w:r>
          </w:p>
          <w:p w:rsidR="00000000" w:rsidDel="00000000" w:rsidP="00000000" w:rsidRDefault="00000000" w:rsidRPr="00000000" w14:paraId="00000027">
            <w:pPr>
              <w:widowControl w:val="0"/>
              <w:spacing w:line="240" w:lineRule="auto"/>
              <w:rPr>
                <w:sz w:val="24"/>
                <w:szCs w:val="24"/>
              </w:rPr>
            </w:pPr>
            <w:r w:rsidDel="00000000" w:rsidR="00000000" w:rsidRPr="00000000">
              <w:rPr>
                <w:rtl w:val="0"/>
              </w:rPr>
            </w:r>
          </w:p>
          <w:p w:rsidR="00000000" w:rsidDel="00000000" w:rsidP="00000000" w:rsidRDefault="00000000" w:rsidRPr="00000000" w14:paraId="00000028">
            <w:pPr>
              <w:widowControl w:val="0"/>
              <w:spacing w:line="240" w:lineRule="auto"/>
              <w:rPr>
                <w:sz w:val="24"/>
                <w:szCs w:val="24"/>
              </w:rPr>
            </w:pPr>
            <w:r w:rsidDel="00000000" w:rsidR="00000000" w:rsidRPr="00000000">
              <w:rPr>
                <w:b w:val="1"/>
                <w:bCs w:val="1"/>
                <w:sz w:val="24"/>
                <w:szCs w:val="24"/>
                <w:rtl w:val="0"/>
              </w:rPr>
              <w:t xml:space="preserve">Key grammar: </w:t>
            </w:r>
            <w:r w:rsidDel="00000000" w:rsidR="00000000" w:rsidRPr="00000000">
              <w:rPr>
                <w:rtl w:val="0"/>
              </w:rPr>
            </w:r>
          </w:p>
          <w:p w:rsidR="00000000" w:rsidDel="00000000" w:rsidP="00000000" w:rsidRDefault="00000000" w:rsidRPr="00000000" w14:paraId="00000029">
            <w:pPr>
              <w:widowControl w:val="0"/>
              <w:spacing w:line="240" w:lineRule="auto"/>
              <w:rPr>
                <w:sz w:val="24"/>
                <w:szCs w:val="24"/>
              </w:rPr>
            </w:pPr>
            <w:r w:rsidDel="00000000" w:rsidR="00000000" w:rsidRPr="00000000">
              <w:rPr>
                <w:sz w:val="24"/>
                <w:szCs w:val="24"/>
                <w:rtl w:val="0"/>
              </w:rPr>
              <w:t xml:space="preserve">m/f/pl nouns</w:t>
            </w:r>
          </w:p>
          <w:p w:rsidR="00000000" w:rsidDel="00000000" w:rsidP="00000000" w:rsidRDefault="00000000" w:rsidRPr="00000000" w14:paraId="0000002A">
            <w:pPr>
              <w:widowControl w:val="0"/>
              <w:spacing w:line="240" w:lineRule="auto"/>
              <w:rPr>
                <w:sz w:val="24"/>
                <w:szCs w:val="24"/>
              </w:rPr>
            </w:pPr>
            <w:r w:rsidDel="00000000" w:rsidR="00000000" w:rsidRPr="00000000">
              <w:rPr>
                <w:rtl w:val="0"/>
              </w:rPr>
            </w:r>
          </w:p>
        </w:tc>
      </w:tr>
    </w:tbl>
    <w:p w:rsidR="00000000" w:rsidDel="00000000" w:rsidP="00000000" w:rsidRDefault="00000000" w:rsidRPr="00000000" w14:paraId="0000002B">
      <w:pPr>
        <w:rPr/>
      </w:pPr>
      <w:r w:rsidDel="00000000" w:rsidR="00000000" w:rsidRPr="00000000">
        <w:br w:type="page"/>
      </w:r>
      <w:r w:rsidDel="00000000" w:rsidR="00000000" w:rsidRPr="00000000">
        <w:rPr>
          <w:rtl w:val="0"/>
        </w:rPr>
      </w:r>
    </w:p>
    <w:p w:rsidR="00000000" w:rsidDel="00000000" w:rsidP="00000000" w:rsidRDefault="00000000" w:rsidRPr="00000000" w14:paraId="0000002C">
      <w:pPr>
        <w:rPr/>
      </w:pPr>
      <w:r w:rsidDel="00000000" w:rsidR="00000000" w:rsidRPr="00000000">
        <w:rPr/>
        <w:drawing>
          <wp:inline distB="114300" distT="114300" distL="114300" distR="114300">
            <wp:extent cx="6749054" cy="9550763"/>
            <wp:effectExtent b="0" l="0" r="0" t="0"/>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6749054" cy="9550763"/>
                    </a:xfrm>
                    <a:prstGeom prst="rect"/>
                    <a:ln/>
                  </pic:spPr>
                </pic:pic>
              </a:graphicData>
            </a:graphic>
          </wp:inline>
        </w:drawing>
      </w:r>
      <w:r w:rsidDel="00000000" w:rsidR="00000000" w:rsidRPr="00000000">
        <w:rPr>
          <w:rtl w:val="0"/>
        </w:rPr>
      </w:r>
    </w:p>
    <w:sectPr>
      <w:pgSz w:h="16838" w:w="11906" w:orient="portrait"/>
      <w:pgMar w:bottom="566.9291338582677" w:top="566.9291338582677" w:left="566.9291338582677" w:right="566.929133858267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assets.publishing.service.gov.uk/media/5a7b9246e5274a7318b8f889/PRIMARY_national_curriculum_-_Languages.pdf" TargetMode="External"/><Relationship Id="rId7" Type="http://schemas.openxmlformats.org/officeDocument/2006/relationships/hyperlink" Target="https://docs.google.com/presentation/u/0/d/10i4XPo1hthEJGZ3hthOaZ0cwOgBgFxans2ym_XBhK_k/edit" TargetMode="Externa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